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97" w:rsidRDefault="00CD1997" w:rsidP="00CD1997">
      <w:pPr>
        <w:jc w:val="center"/>
        <w:rPr>
          <w:sz w:val="28"/>
          <w:szCs w:val="28"/>
        </w:rPr>
      </w:pPr>
    </w:p>
    <w:p w:rsidR="00CD1997" w:rsidRDefault="00CD1997" w:rsidP="00CD1997">
      <w:pPr>
        <w:jc w:val="center"/>
        <w:rPr>
          <w:sz w:val="28"/>
          <w:szCs w:val="28"/>
        </w:rPr>
      </w:pPr>
    </w:p>
    <w:p w:rsidR="00CD1997" w:rsidRPr="000625CC" w:rsidRDefault="00CD1997" w:rsidP="00CD1997">
      <w:pPr>
        <w:jc w:val="center"/>
        <w:rPr>
          <w:sz w:val="28"/>
          <w:szCs w:val="28"/>
        </w:rPr>
      </w:pPr>
      <w:r w:rsidRPr="000625CC">
        <w:rPr>
          <w:sz w:val="28"/>
          <w:szCs w:val="28"/>
        </w:rPr>
        <w:t>АДМИНИСТРАЦИЯ</w:t>
      </w:r>
    </w:p>
    <w:p w:rsidR="00CD1997" w:rsidRPr="000625CC" w:rsidRDefault="00CD1997" w:rsidP="00CD1997">
      <w:pPr>
        <w:jc w:val="center"/>
        <w:rPr>
          <w:sz w:val="28"/>
          <w:szCs w:val="28"/>
        </w:rPr>
      </w:pPr>
      <w:r w:rsidRPr="000625CC">
        <w:rPr>
          <w:sz w:val="28"/>
          <w:szCs w:val="28"/>
        </w:rPr>
        <w:t>муниципального образования</w:t>
      </w:r>
    </w:p>
    <w:p w:rsidR="00CD1997" w:rsidRPr="000625CC" w:rsidRDefault="00CD1997" w:rsidP="00CD1997">
      <w:pPr>
        <w:jc w:val="center"/>
        <w:rPr>
          <w:sz w:val="28"/>
          <w:szCs w:val="28"/>
        </w:rPr>
      </w:pPr>
      <w:r w:rsidRPr="000625CC">
        <w:rPr>
          <w:sz w:val="28"/>
          <w:szCs w:val="28"/>
        </w:rPr>
        <w:t>АНДРЕЕВСКОЕ СЕЛЬСКОЕ ПОСЕЛЕНИЕ</w:t>
      </w:r>
    </w:p>
    <w:p w:rsidR="00CD1997" w:rsidRPr="000625CC" w:rsidRDefault="00CD1997" w:rsidP="00CD1997">
      <w:pPr>
        <w:jc w:val="center"/>
        <w:rPr>
          <w:sz w:val="28"/>
          <w:szCs w:val="28"/>
        </w:rPr>
      </w:pPr>
      <w:proofErr w:type="spellStart"/>
      <w:r w:rsidRPr="000625CC">
        <w:rPr>
          <w:sz w:val="28"/>
          <w:szCs w:val="28"/>
        </w:rPr>
        <w:t>Судогодского</w:t>
      </w:r>
      <w:proofErr w:type="spellEnd"/>
      <w:r w:rsidRPr="000625CC">
        <w:rPr>
          <w:sz w:val="28"/>
          <w:szCs w:val="28"/>
        </w:rPr>
        <w:t xml:space="preserve"> района  Владимирской области</w:t>
      </w:r>
    </w:p>
    <w:p w:rsidR="00CD1997" w:rsidRPr="000625CC" w:rsidRDefault="00CD1997" w:rsidP="00CD1997">
      <w:pPr>
        <w:jc w:val="center"/>
        <w:rPr>
          <w:sz w:val="28"/>
          <w:szCs w:val="28"/>
        </w:rPr>
      </w:pPr>
    </w:p>
    <w:p w:rsidR="00CD1997" w:rsidRPr="000625CC" w:rsidRDefault="00CD1997" w:rsidP="00CD1997">
      <w:pPr>
        <w:ind w:firstLine="720"/>
        <w:jc w:val="center"/>
        <w:rPr>
          <w:sz w:val="28"/>
          <w:szCs w:val="28"/>
        </w:rPr>
      </w:pPr>
      <w:r>
        <w:rPr>
          <w:sz w:val="28"/>
          <w:szCs w:val="28"/>
        </w:rPr>
        <w:t>РАСПОРЯЖЕНИЕ</w:t>
      </w:r>
    </w:p>
    <w:p w:rsidR="00CD1997" w:rsidRPr="000625CC" w:rsidRDefault="00ED764F" w:rsidP="00CD1997">
      <w:pPr>
        <w:spacing w:before="100"/>
        <w:rPr>
          <w:sz w:val="28"/>
          <w:szCs w:val="28"/>
        </w:rPr>
      </w:pPr>
      <w:r w:rsidRPr="00513E91">
        <w:rPr>
          <w:sz w:val="28"/>
          <w:szCs w:val="28"/>
        </w:rPr>
        <w:t>0</w:t>
      </w:r>
      <w:r w:rsidR="00513E91">
        <w:rPr>
          <w:sz w:val="28"/>
          <w:szCs w:val="28"/>
        </w:rPr>
        <w:t>8</w:t>
      </w:r>
      <w:r w:rsidR="00CD1997" w:rsidRPr="00513E91">
        <w:rPr>
          <w:sz w:val="28"/>
          <w:szCs w:val="28"/>
        </w:rPr>
        <w:t>.</w:t>
      </w:r>
      <w:r w:rsidR="00F71052" w:rsidRPr="00513E91">
        <w:rPr>
          <w:sz w:val="28"/>
          <w:szCs w:val="28"/>
        </w:rPr>
        <w:t>0</w:t>
      </w:r>
      <w:r w:rsidR="00513E91">
        <w:rPr>
          <w:sz w:val="28"/>
          <w:szCs w:val="28"/>
        </w:rPr>
        <w:t>2</w:t>
      </w:r>
      <w:r w:rsidR="00CD1997" w:rsidRPr="00513E91">
        <w:rPr>
          <w:sz w:val="28"/>
          <w:szCs w:val="28"/>
        </w:rPr>
        <w:t>.20</w:t>
      </w:r>
      <w:r w:rsidR="006A1511" w:rsidRPr="00513E91">
        <w:rPr>
          <w:sz w:val="28"/>
          <w:szCs w:val="28"/>
        </w:rPr>
        <w:t>2</w:t>
      </w:r>
      <w:r w:rsidR="00513E91">
        <w:rPr>
          <w:sz w:val="28"/>
          <w:szCs w:val="28"/>
        </w:rPr>
        <w:t>3</w:t>
      </w:r>
      <w:r w:rsidR="00CD1997" w:rsidRPr="00513E91">
        <w:rPr>
          <w:sz w:val="28"/>
          <w:szCs w:val="28"/>
        </w:rPr>
        <w:t>г.</w:t>
      </w:r>
      <w:r w:rsidR="00CD1997" w:rsidRPr="00513E91">
        <w:rPr>
          <w:sz w:val="28"/>
          <w:szCs w:val="28"/>
        </w:rPr>
        <w:tab/>
      </w:r>
      <w:r w:rsidR="00CD1997" w:rsidRPr="00513E91">
        <w:rPr>
          <w:sz w:val="28"/>
          <w:szCs w:val="28"/>
        </w:rPr>
        <w:tab/>
        <w:t xml:space="preserve">                                                           </w:t>
      </w:r>
      <w:r w:rsidR="00CD1997" w:rsidRPr="00513E91">
        <w:rPr>
          <w:sz w:val="28"/>
          <w:szCs w:val="28"/>
        </w:rPr>
        <w:tab/>
      </w:r>
      <w:r w:rsidR="00CD1997" w:rsidRPr="00513E91">
        <w:rPr>
          <w:sz w:val="28"/>
          <w:szCs w:val="28"/>
        </w:rPr>
        <w:tab/>
        <w:t xml:space="preserve">№  </w:t>
      </w:r>
      <w:r w:rsidR="00513E91">
        <w:rPr>
          <w:sz w:val="28"/>
          <w:szCs w:val="28"/>
        </w:rPr>
        <w:t>4</w:t>
      </w:r>
      <w:r w:rsidR="00CD1997" w:rsidRPr="00513E91">
        <w:rPr>
          <w:sz w:val="28"/>
          <w:szCs w:val="28"/>
        </w:rPr>
        <w:t>-р</w:t>
      </w:r>
    </w:p>
    <w:p w:rsidR="00CD1997" w:rsidRPr="000625CC" w:rsidRDefault="00CD1997" w:rsidP="00CD1997">
      <w:pPr>
        <w:rPr>
          <w:sz w:val="28"/>
          <w:szCs w:val="28"/>
        </w:rPr>
      </w:pPr>
      <w:r w:rsidRPr="000625CC">
        <w:rPr>
          <w:sz w:val="28"/>
          <w:szCs w:val="28"/>
        </w:rPr>
        <w:t xml:space="preserve">                                                                     </w:t>
      </w:r>
    </w:p>
    <w:p w:rsidR="00CD1997" w:rsidRPr="000625CC" w:rsidRDefault="00CD1997" w:rsidP="00CD1997">
      <w:pPr>
        <w:jc w:val="center"/>
        <w:rPr>
          <w:sz w:val="28"/>
          <w:szCs w:val="28"/>
        </w:rPr>
      </w:pPr>
      <w:r w:rsidRPr="000625CC">
        <w:rPr>
          <w:sz w:val="28"/>
          <w:szCs w:val="28"/>
        </w:rPr>
        <w:t>поселок  Андреево</w:t>
      </w:r>
    </w:p>
    <w:p w:rsidR="006B5446" w:rsidRPr="00883B04" w:rsidRDefault="006B5446" w:rsidP="006B5446">
      <w:pPr>
        <w:rPr>
          <w:sz w:val="28"/>
          <w:szCs w:val="28"/>
        </w:rPr>
      </w:pPr>
    </w:p>
    <w:tbl>
      <w:tblPr>
        <w:tblW w:w="0" w:type="auto"/>
        <w:tblLayout w:type="fixed"/>
        <w:tblLook w:val="04A0" w:firstRow="1" w:lastRow="0" w:firstColumn="1" w:lastColumn="0" w:noHBand="0" w:noVBand="1"/>
      </w:tblPr>
      <w:tblGrid>
        <w:gridCol w:w="5070"/>
        <w:gridCol w:w="4677"/>
      </w:tblGrid>
      <w:tr w:rsidR="00DE7124" w:rsidRPr="00B55152" w:rsidTr="00CD1997">
        <w:tc>
          <w:tcPr>
            <w:tcW w:w="9747" w:type="dxa"/>
            <w:gridSpan w:val="2"/>
          </w:tcPr>
          <w:p w:rsidR="00DE7124" w:rsidRPr="00B55152" w:rsidRDefault="00B55152" w:rsidP="00B55152">
            <w:pPr>
              <w:spacing w:before="100" w:beforeAutospacing="1" w:after="100" w:afterAutospacing="1"/>
              <w:jc w:val="both"/>
              <w:rPr>
                <w:sz w:val="28"/>
                <w:szCs w:val="28"/>
              </w:rPr>
            </w:pPr>
            <w:r w:rsidRPr="00513E91">
              <w:rPr>
                <w:rFonts w:eastAsiaTheme="minorHAnsi"/>
                <w:sz w:val="28"/>
                <w:szCs w:val="28"/>
                <w:lang w:eastAsia="en-US"/>
              </w:rPr>
              <w:t xml:space="preserve">О внесении изменений в распоряжение администрации от 21.11.2019г. № 79-р «О порядке </w:t>
            </w:r>
            <w:proofErr w:type="gramStart"/>
            <w:r w:rsidRPr="00513E91">
              <w:rPr>
                <w:rFonts w:eastAsiaTheme="minorHAnsi"/>
                <w:sz w:val="28"/>
                <w:szCs w:val="28"/>
                <w:lang w:eastAsia="en-US"/>
              </w:rPr>
              <w:t>санкционирования оплаты денежных обязательств получателей средств бюджета муниципального образования</w:t>
            </w:r>
            <w:proofErr w:type="gramEnd"/>
            <w:r w:rsidRPr="00513E91">
              <w:rPr>
                <w:rFonts w:eastAsiaTheme="minorHAnsi"/>
                <w:sz w:val="28"/>
                <w:szCs w:val="28"/>
                <w:lang w:eastAsia="en-US"/>
              </w:rPr>
              <w:t xml:space="preserve"> Андреевское сельское поселение </w:t>
            </w:r>
            <w:proofErr w:type="spellStart"/>
            <w:r w:rsidRPr="00513E91">
              <w:rPr>
                <w:rFonts w:eastAsiaTheme="minorHAnsi"/>
                <w:sz w:val="28"/>
                <w:szCs w:val="28"/>
                <w:lang w:eastAsia="en-US"/>
              </w:rPr>
              <w:t>Судогодского</w:t>
            </w:r>
            <w:proofErr w:type="spellEnd"/>
            <w:r w:rsidRPr="00513E91">
              <w:rPr>
                <w:rFonts w:eastAsiaTheme="minorHAnsi"/>
                <w:sz w:val="28"/>
                <w:szCs w:val="28"/>
                <w:lang w:eastAsia="en-US"/>
              </w:rPr>
              <w:t xml:space="preserve"> района Владимирской области и администраторов источников финансирования дефицита бюджета муниципального образования Андреевское сельское поселение </w:t>
            </w:r>
            <w:proofErr w:type="spellStart"/>
            <w:r w:rsidRPr="00513E91">
              <w:rPr>
                <w:rFonts w:eastAsiaTheme="minorHAnsi"/>
                <w:sz w:val="28"/>
                <w:szCs w:val="28"/>
                <w:lang w:eastAsia="en-US"/>
              </w:rPr>
              <w:t>Судогодского</w:t>
            </w:r>
            <w:proofErr w:type="spellEnd"/>
            <w:r w:rsidRPr="00513E91">
              <w:rPr>
                <w:rFonts w:eastAsiaTheme="minorHAnsi"/>
                <w:sz w:val="28"/>
                <w:szCs w:val="28"/>
                <w:lang w:eastAsia="en-US"/>
              </w:rPr>
              <w:t xml:space="preserve"> района Владимирской области и администраторов источников финансирования дефицита бюджета»</w:t>
            </w:r>
          </w:p>
        </w:tc>
      </w:tr>
      <w:tr w:rsidR="006B5446" w:rsidRPr="00B55152" w:rsidTr="00932A3A">
        <w:trPr>
          <w:gridAfter w:val="1"/>
          <w:wAfter w:w="4677" w:type="dxa"/>
        </w:trPr>
        <w:tc>
          <w:tcPr>
            <w:tcW w:w="5070" w:type="dxa"/>
          </w:tcPr>
          <w:p w:rsidR="0093398B" w:rsidRPr="00B55152" w:rsidRDefault="0093398B" w:rsidP="00B55152">
            <w:pPr>
              <w:spacing w:before="100" w:beforeAutospacing="1" w:after="100" w:afterAutospacing="1"/>
              <w:jc w:val="both"/>
              <w:rPr>
                <w:i/>
                <w:sz w:val="20"/>
                <w:szCs w:val="20"/>
              </w:rPr>
            </w:pPr>
          </w:p>
        </w:tc>
      </w:tr>
    </w:tbl>
    <w:p w:rsidR="009A6AA5" w:rsidRDefault="00CD1997" w:rsidP="00645D7B">
      <w:pPr>
        <w:jc w:val="both"/>
        <w:rPr>
          <w:sz w:val="28"/>
          <w:szCs w:val="28"/>
        </w:rPr>
      </w:pPr>
      <w:r w:rsidRPr="00B55152">
        <w:rPr>
          <w:sz w:val="28"/>
          <w:szCs w:val="28"/>
        </w:rPr>
        <w:t xml:space="preserve">         </w:t>
      </w:r>
    </w:p>
    <w:p w:rsidR="006B5446" w:rsidRPr="00F71052" w:rsidRDefault="00B55152" w:rsidP="00645D7B">
      <w:pPr>
        <w:jc w:val="both"/>
        <w:rPr>
          <w:sz w:val="28"/>
          <w:szCs w:val="28"/>
        </w:rPr>
      </w:pPr>
      <w:bookmarkStart w:id="0" w:name="_GoBack"/>
      <w:bookmarkEnd w:id="0"/>
      <w:r>
        <w:rPr>
          <w:sz w:val="28"/>
          <w:szCs w:val="28"/>
        </w:rPr>
        <w:t xml:space="preserve">       </w:t>
      </w:r>
      <w:r w:rsidR="00CD1997">
        <w:rPr>
          <w:sz w:val="28"/>
          <w:szCs w:val="28"/>
        </w:rPr>
        <w:t xml:space="preserve"> </w:t>
      </w:r>
      <w:r w:rsidRPr="00332A44">
        <w:rPr>
          <w:rFonts w:eastAsiaTheme="minorHAnsi"/>
          <w:sz w:val="28"/>
          <w:szCs w:val="28"/>
          <w:lang w:eastAsia="en-US"/>
        </w:rPr>
        <w:t xml:space="preserve">В соответствии со </w:t>
      </w:r>
      <w:hyperlink r:id="rId6" w:history="1">
        <w:r w:rsidRPr="00332A44">
          <w:rPr>
            <w:rFonts w:eastAsiaTheme="minorHAnsi"/>
            <w:sz w:val="28"/>
            <w:szCs w:val="28"/>
            <w:lang w:eastAsia="en-US"/>
          </w:rPr>
          <w:t>статьями 219</w:t>
        </w:r>
      </w:hyperlink>
      <w:r w:rsidRPr="00332A44">
        <w:rPr>
          <w:rFonts w:eastAsiaTheme="minorHAnsi"/>
          <w:sz w:val="28"/>
          <w:szCs w:val="28"/>
          <w:lang w:eastAsia="en-US"/>
        </w:rPr>
        <w:t xml:space="preserve"> и </w:t>
      </w:r>
      <w:hyperlink r:id="rId7" w:history="1">
        <w:r w:rsidRPr="00332A44">
          <w:rPr>
            <w:rFonts w:eastAsiaTheme="minorHAnsi"/>
            <w:sz w:val="28"/>
            <w:szCs w:val="28"/>
            <w:lang w:eastAsia="en-US"/>
          </w:rPr>
          <w:t>220.2</w:t>
        </w:r>
      </w:hyperlink>
      <w:r w:rsidRPr="00332A44">
        <w:rPr>
          <w:rFonts w:eastAsiaTheme="minorHAnsi"/>
          <w:sz w:val="28"/>
          <w:szCs w:val="28"/>
          <w:lang w:eastAsia="en-US"/>
        </w:rPr>
        <w:t xml:space="preserve"> Бюджетного кодекса Российской Федерации, </w:t>
      </w:r>
      <w:hyperlink r:id="rId8" w:history="1">
        <w:r w:rsidRPr="00332A44">
          <w:rPr>
            <w:rFonts w:eastAsiaTheme="minorHAnsi"/>
            <w:sz w:val="28"/>
            <w:szCs w:val="28"/>
            <w:lang w:eastAsia="en-US"/>
          </w:rPr>
          <w:t>приказом</w:t>
        </w:r>
      </w:hyperlink>
      <w:r w:rsidRPr="00332A44">
        <w:rPr>
          <w:rFonts w:eastAsiaTheme="minorHAnsi"/>
          <w:sz w:val="28"/>
          <w:szCs w:val="28"/>
          <w:lang w:eastAsia="en-US"/>
        </w:rPr>
        <w:t xml:space="preserve"> Казначейства России от 13.05.2020 N 20н </w:t>
      </w:r>
      <w:r>
        <w:rPr>
          <w:rFonts w:eastAsiaTheme="minorHAnsi"/>
          <w:sz w:val="28"/>
          <w:szCs w:val="28"/>
          <w:lang w:eastAsia="en-US"/>
        </w:rPr>
        <w:t>«</w:t>
      </w:r>
      <w:r w:rsidRPr="00332A44">
        <w:rPr>
          <w:rFonts w:eastAsiaTheme="minorHAnsi"/>
          <w:sz w:val="28"/>
          <w:szCs w:val="28"/>
          <w:lang w:eastAsia="en-US"/>
        </w:rPr>
        <w:t>Об утверждении Правил организации и функционирования системы казначейских платежей</w:t>
      </w:r>
      <w:r>
        <w:rPr>
          <w:rFonts w:eastAsiaTheme="minorHAnsi"/>
          <w:sz w:val="28"/>
          <w:szCs w:val="28"/>
          <w:lang w:eastAsia="en-US"/>
        </w:rPr>
        <w:t>»</w:t>
      </w:r>
      <w:r w:rsidR="006B5446" w:rsidRPr="00F71052">
        <w:rPr>
          <w:sz w:val="28"/>
          <w:szCs w:val="28"/>
        </w:rPr>
        <w:t xml:space="preserve">, </w:t>
      </w:r>
      <w:r w:rsidR="006E11B5" w:rsidRPr="00F71052">
        <w:rPr>
          <w:sz w:val="28"/>
          <w:szCs w:val="28"/>
        </w:rPr>
        <w:t>Р</w:t>
      </w:r>
      <w:r w:rsidR="00111FCD" w:rsidRPr="00F71052">
        <w:rPr>
          <w:sz w:val="28"/>
          <w:szCs w:val="28"/>
        </w:rPr>
        <w:t>АСПОРЯЖАЮСЬ</w:t>
      </w:r>
      <w:r w:rsidR="006B5446" w:rsidRPr="00F71052">
        <w:rPr>
          <w:sz w:val="28"/>
          <w:szCs w:val="28"/>
        </w:rPr>
        <w:t>:</w:t>
      </w:r>
    </w:p>
    <w:p w:rsidR="00E025D9" w:rsidRDefault="009278A9" w:rsidP="009278A9">
      <w:pPr>
        <w:jc w:val="both"/>
        <w:rPr>
          <w:sz w:val="28"/>
          <w:szCs w:val="28"/>
        </w:rPr>
      </w:pPr>
      <w:r w:rsidRPr="00F71052">
        <w:rPr>
          <w:sz w:val="28"/>
          <w:szCs w:val="28"/>
        </w:rPr>
        <w:t xml:space="preserve">         1.  </w:t>
      </w:r>
      <w:r w:rsidR="00DE7124" w:rsidRPr="00F71052">
        <w:rPr>
          <w:sz w:val="28"/>
          <w:szCs w:val="28"/>
        </w:rPr>
        <w:t xml:space="preserve">Внести изменение в Распоряжение администрации муниципального образования Андреевское сельское поселение </w:t>
      </w:r>
      <w:proofErr w:type="spellStart"/>
      <w:r w:rsidR="00DE7124" w:rsidRPr="00F71052">
        <w:rPr>
          <w:sz w:val="28"/>
          <w:szCs w:val="28"/>
        </w:rPr>
        <w:t>Судогодского</w:t>
      </w:r>
      <w:proofErr w:type="spellEnd"/>
      <w:r w:rsidR="00DE7124" w:rsidRPr="00F71052">
        <w:rPr>
          <w:sz w:val="28"/>
          <w:szCs w:val="28"/>
        </w:rPr>
        <w:t xml:space="preserve"> района Владимирской области </w:t>
      </w:r>
      <w:r w:rsidR="006A1511" w:rsidRPr="00F71052">
        <w:rPr>
          <w:sz w:val="28"/>
          <w:szCs w:val="28"/>
        </w:rPr>
        <w:t xml:space="preserve"> </w:t>
      </w:r>
      <w:r w:rsidR="00DE7124" w:rsidRPr="00F71052">
        <w:rPr>
          <w:sz w:val="28"/>
          <w:szCs w:val="28"/>
        </w:rPr>
        <w:t xml:space="preserve">от </w:t>
      </w:r>
      <w:r w:rsidR="006A1511" w:rsidRPr="00F71052">
        <w:rPr>
          <w:sz w:val="28"/>
          <w:szCs w:val="28"/>
        </w:rPr>
        <w:t xml:space="preserve"> </w:t>
      </w:r>
      <w:r w:rsidR="00E025D9">
        <w:rPr>
          <w:sz w:val="28"/>
          <w:szCs w:val="28"/>
        </w:rPr>
        <w:t>21</w:t>
      </w:r>
      <w:r w:rsidR="00DE7124" w:rsidRPr="00F71052">
        <w:rPr>
          <w:sz w:val="28"/>
          <w:szCs w:val="28"/>
        </w:rPr>
        <w:t>.</w:t>
      </w:r>
      <w:r w:rsidR="009E153E" w:rsidRPr="00F71052">
        <w:rPr>
          <w:sz w:val="28"/>
          <w:szCs w:val="28"/>
        </w:rPr>
        <w:t>11</w:t>
      </w:r>
      <w:r w:rsidR="00DE7124" w:rsidRPr="00F71052">
        <w:rPr>
          <w:sz w:val="28"/>
          <w:szCs w:val="28"/>
        </w:rPr>
        <w:t>.20</w:t>
      </w:r>
      <w:r w:rsidR="00E025D9">
        <w:rPr>
          <w:sz w:val="28"/>
          <w:szCs w:val="28"/>
        </w:rPr>
        <w:t>19</w:t>
      </w:r>
      <w:r w:rsidR="00DE7124" w:rsidRPr="00F71052">
        <w:rPr>
          <w:sz w:val="28"/>
          <w:szCs w:val="28"/>
        </w:rPr>
        <w:t>г. №</w:t>
      </w:r>
      <w:r w:rsidR="009E153E" w:rsidRPr="00F71052">
        <w:rPr>
          <w:sz w:val="28"/>
          <w:szCs w:val="28"/>
        </w:rPr>
        <w:t xml:space="preserve"> </w:t>
      </w:r>
      <w:r w:rsidR="00E025D9">
        <w:rPr>
          <w:sz w:val="28"/>
          <w:szCs w:val="28"/>
        </w:rPr>
        <w:t>79</w:t>
      </w:r>
      <w:r w:rsidR="00DE7124" w:rsidRPr="00F71052">
        <w:rPr>
          <w:sz w:val="28"/>
          <w:szCs w:val="28"/>
        </w:rPr>
        <w:t>-р  «</w:t>
      </w:r>
      <w:r w:rsidR="00E025D9" w:rsidRPr="00B55152">
        <w:rPr>
          <w:sz w:val="28"/>
          <w:szCs w:val="28"/>
        </w:rPr>
        <w:t xml:space="preserve">О порядке санкционирования оплаты денежных обязательств получателей средств бюджета муниципального образования Андреевское сельское поселение </w:t>
      </w:r>
      <w:proofErr w:type="spellStart"/>
      <w:r w:rsidR="00E025D9" w:rsidRPr="00B55152">
        <w:rPr>
          <w:sz w:val="28"/>
          <w:szCs w:val="28"/>
        </w:rPr>
        <w:t>Судогодского</w:t>
      </w:r>
      <w:proofErr w:type="spellEnd"/>
      <w:r w:rsidR="00E025D9" w:rsidRPr="00B55152">
        <w:rPr>
          <w:sz w:val="28"/>
          <w:szCs w:val="28"/>
        </w:rPr>
        <w:t xml:space="preserve"> района Владимирской области и администраторов источников финансирования дефицита бюджета муниципального образования Андреевское сельское поселение </w:t>
      </w:r>
      <w:proofErr w:type="spellStart"/>
      <w:r w:rsidR="00E025D9" w:rsidRPr="00B55152">
        <w:rPr>
          <w:sz w:val="28"/>
          <w:szCs w:val="28"/>
        </w:rPr>
        <w:t>Судогодского</w:t>
      </w:r>
      <w:proofErr w:type="spellEnd"/>
      <w:r w:rsidR="00E025D9" w:rsidRPr="00B55152">
        <w:rPr>
          <w:sz w:val="28"/>
          <w:szCs w:val="28"/>
        </w:rPr>
        <w:t xml:space="preserve"> района Владимирской области и администраторов источников финансирования дефицита бюджета</w:t>
      </w:r>
      <w:r w:rsidR="00DE7124" w:rsidRPr="00F71052">
        <w:rPr>
          <w:sz w:val="28"/>
          <w:szCs w:val="28"/>
        </w:rPr>
        <w:t>»  (дале</w:t>
      </w:r>
      <w:proofErr w:type="gramStart"/>
      <w:r w:rsidR="00DE7124" w:rsidRPr="00F71052">
        <w:rPr>
          <w:sz w:val="28"/>
          <w:szCs w:val="28"/>
        </w:rPr>
        <w:t>е-</w:t>
      </w:r>
      <w:proofErr w:type="gramEnd"/>
      <w:r w:rsidR="00DE7124" w:rsidRPr="00F71052">
        <w:rPr>
          <w:sz w:val="28"/>
          <w:szCs w:val="28"/>
        </w:rPr>
        <w:t xml:space="preserve"> Распоряжение):</w:t>
      </w:r>
    </w:p>
    <w:p w:rsidR="00E025D9" w:rsidRPr="007A3904" w:rsidRDefault="00E025D9" w:rsidP="00E025D9">
      <w:pPr>
        <w:autoSpaceDE w:val="0"/>
        <w:autoSpaceDN w:val="0"/>
        <w:adjustRightInd w:val="0"/>
        <w:ind w:firstLine="709"/>
        <w:jc w:val="both"/>
        <w:rPr>
          <w:rFonts w:eastAsiaTheme="minorHAnsi"/>
          <w:sz w:val="28"/>
          <w:szCs w:val="28"/>
          <w:lang w:eastAsia="en-US"/>
        </w:rPr>
      </w:pPr>
      <w:r w:rsidRPr="007A3904">
        <w:rPr>
          <w:rFonts w:eastAsiaTheme="minorHAnsi"/>
          <w:sz w:val="28"/>
          <w:szCs w:val="28"/>
          <w:lang w:eastAsia="en-US"/>
        </w:rPr>
        <w:t xml:space="preserve">1.1. </w:t>
      </w:r>
      <w:hyperlink r:id="rId9" w:history="1">
        <w:r w:rsidRPr="007A3904">
          <w:rPr>
            <w:rFonts w:eastAsiaTheme="minorHAnsi"/>
            <w:sz w:val="28"/>
            <w:szCs w:val="28"/>
            <w:lang w:eastAsia="en-US"/>
          </w:rPr>
          <w:t>Преамбулу</w:t>
        </w:r>
      </w:hyperlink>
      <w:r w:rsidRPr="007A3904">
        <w:rPr>
          <w:rFonts w:eastAsiaTheme="minorHAnsi"/>
          <w:sz w:val="28"/>
          <w:szCs w:val="28"/>
          <w:lang w:eastAsia="en-US"/>
        </w:rPr>
        <w:t xml:space="preserve"> приказа изложить в следующей редакции:</w:t>
      </w:r>
    </w:p>
    <w:p w:rsidR="00E025D9" w:rsidRPr="007A3904" w:rsidRDefault="00E025D9" w:rsidP="00E025D9">
      <w:pPr>
        <w:autoSpaceDE w:val="0"/>
        <w:autoSpaceDN w:val="0"/>
        <w:adjustRightInd w:val="0"/>
        <w:ind w:firstLine="709"/>
        <w:jc w:val="both"/>
        <w:rPr>
          <w:rFonts w:eastAsiaTheme="minorHAnsi"/>
          <w:sz w:val="28"/>
          <w:szCs w:val="28"/>
          <w:lang w:eastAsia="en-US"/>
        </w:rPr>
      </w:pPr>
      <w:r w:rsidRPr="007A3904">
        <w:rPr>
          <w:rFonts w:eastAsiaTheme="minorHAnsi"/>
          <w:sz w:val="28"/>
          <w:szCs w:val="28"/>
          <w:lang w:eastAsia="en-US"/>
        </w:rPr>
        <w:t xml:space="preserve">«В соответствии со </w:t>
      </w:r>
      <w:hyperlink r:id="rId10" w:history="1">
        <w:r w:rsidRPr="007A3904">
          <w:rPr>
            <w:rFonts w:eastAsiaTheme="minorHAnsi"/>
            <w:sz w:val="28"/>
            <w:szCs w:val="28"/>
            <w:lang w:eastAsia="en-US"/>
          </w:rPr>
          <w:t>статьями 219</w:t>
        </w:r>
      </w:hyperlink>
      <w:r w:rsidRPr="007A3904">
        <w:rPr>
          <w:rFonts w:eastAsiaTheme="minorHAnsi"/>
          <w:sz w:val="28"/>
          <w:szCs w:val="28"/>
          <w:lang w:eastAsia="en-US"/>
        </w:rPr>
        <w:t xml:space="preserve">, </w:t>
      </w:r>
      <w:hyperlink r:id="rId11" w:history="1">
        <w:r w:rsidRPr="007A3904">
          <w:rPr>
            <w:rFonts w:eastAsiaTheme="minorHAnsi"/>
            <w:sz w:val="28"/>
            <w:szCs w:val="28"/>
            <w:lang w:eastAsia="en-US"/>
          </w:rPr>
          <w:t>219.2</w:t>
        </w:r>
      </w:hyperlink>
      <w:r w:rsidRPr="007A3904">
        <w:rPr>
          <w:rFonts w:eastAsiaTheme="minorHAnsi"/>
          <w:sz w:val="28"/>
          <w:szCs w:val="28"/>
          <w:lang w:eastAsia="en-US"/>
        </w:rPr>
        <w:t xml:space="preserve"> и </w:t>
      </w:r>
      <w:hyperlink r:id="rId12" w:history="1">
        <w:r w:rsidRPr="007A3904">
          <w:rPr>
            <w:rFonts w:eastAsiaTheme="minorHAnsi"/>
            <w:sz w:val="28"/>
            <w:szCs w:val="28"/>
            <w:lang w:eastAsia="en-US"/>
          </w:rPr>
          <w:t>220.2</w:t>
        </w:r>
      </w:hyperlink>
      <w:r w:rsidRPr="007A3904">
        <w:rPr>
          <w:rFonts w:eastAsiaTheme="minorHAnsi"/>
          <w:sz w:val="28"/>
          <w:szCs w:val="28"/>
          <w:lang w:eastAsia="en-US"/>
        </w:rPr>
        <w:t xml:space="preserve"> Бюджетного кодекса Российской Федерации:».</w:t>
      </w:r>
    </w:p>
    <w:p w:rsidR="00E025D9" w:rsidRPr="007A3904" w:rsidRDefault="00E025D9" w:rsidP="00E025D9">
      <w:pPr>
        <w:autoSpaceDE w:val="0"/>
        <w:autoSpaceDN w:val="0"/>
        <w:adjustRightInd w:val="0"/>
        <w:ind w:firstLine="709"/>
        <w:jc w:val="both"/>
        <w:rPr>
          <w:rFonts w:eastAsiaTheme="minorHAnsi"/>
          <w:sz w:val="28"/>
          <w:szCs w:val="28"/>
          <w:lang w:eastAsia="en-US"/>
        </w:rPr>
      </w:pPr>
      <w:r w:rsidRPr="007A3904">
        <w:rPr>
          <w:rFonts w:eastAsiaTheme="minorHAnsi"/>
          <w:sz w:val="28"/>
          <w:szCs w:val="28"/>
          <w:lang w:eastAsia="en-US"/>
        </w:rPr>
        <w:t xml:space="preserve">1.2. Внести в </w:t>
      </w:r>
      <w:hyperlink r:id="rId13" w:history="1">
        <w:r w:rsidRPr="007A3904">
          <w:rPr>
            <w:rFonts w:eastAsiaTheme="minorHAnsi"/>
            <w:sz w:val="28"/>
            <w:szCs w:val="28"/>
            <w:lang w:eastAsia="en-US"/>
          </w:rPr>
          <w:t>приложение</w:t>
        </w:r>
      </w:hyperlink>
      <w:r w:rsidRPr="007A3904">
        <w:rPr>
          <w:rFonts w:eastAsiaTheme="minorHAnsi"/>
          <w:sz w:val="28"/>
          <w:szCs w:val="28"/>
          <w:lang w:eastAsia="en-US"/>
        </w:rPr>
        <w:t xml:space="preserve"> </w:t>
      </w:r>
      <w:r>
        <w:rPr>
          <w:rFonts w:eastAsiaTheme="minorHAnsi"/>
          <w:sz w:val="28"/>
          <w:szCs w:val="28"/>
          <w:lang w:eastAsia="en-US"/>
        </w:rPr>
        <w:t xml:space="preserve">№1 </w:t>
      </w:r>
      <w:r w:rsidRPr="007A3904">
        <w:rPr>
          <w:rFonts w:eastAsiaTheme="minorHAnsi"/>
          <w:sz w:val="28"/>
          <w:szCs w:val="28"/>
          <w:lang w:eastAsia="en-US"/>
        </w:rPr>
        <w:t xml:space="preserve">к </w:t>
      </w:r>
      <w:r>
        <w:rPr>
          <w:rFonts w:eastAsiaTheme="minorHAnsi"/>
          <w:sz w:val="28"/>
          <w:szCs w:val="28"/>
          <w:lang w:eastAsia="en-US"/>
        </w:rPr>
        <w:t>приказу</w:t>
      </w:r>
      <w:r w:rsidRPr="007A3904">
        <w:rPr>
          <w:rFonts w:eastAsiaTheme="minorHAnsi"/>
          <w:sz w:val="28"/>
          <w:szCs w:val="28"/>
          <w:lang w:eastAsia="en-US"/>
        </w:rPr>
        <w:t xml:space="preserve"> следующие изменения:</w:t>
      </w:r>
    </w:p>
    <w:p w:rsidR="00E025D9" w:rsidRPr="007A3904" w:rsidRDefault="00E025D9" w:rsidP="00E025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1.2.1. </w:t>
      </w:r>
      <w:hyperlink r:id="rId14" w:history="1">
        <w:r w:rsidRPr="007A3904">
          <w:rPr>
            <w:rFonts w:eastAsiaTheme="minorHAnsi"/>
            <w:sz w:val="28"/>
            <w:szCs w:val="28"/>
            <w:lang w:eastAsia="en-US"/>
          </w:rPr>
          <w:t>Пункт 1</w:t>
        </w:r>
      </w:hyperlink>
      <w:r w:rsidRPr="007A3904">
        <w:rPr>
          <w:rFonts w:eastAsiaTheme="minorHAnsi"/>
          <w:sz w:val="28"/>
          <w:szCs w:val="28"/>
          <w:lang w:eastAsia="en-US"/>
        </w:rPr>
        <w:t xml:space="preserve"> изложить в следующей редакции:</w:t>
      </w:r>
    </w:p>
    <w:p w:rsidR="00E025D9" w:rsidRDefault="00E025D9" w:rsidP="00E025D9">
      <w:pPr>
        <w:autoSpaceDE w:val="0"/>
        <w:autoSpaceDN w:val="0"/>
        <w:adjustRightInd w:val="0"/>
        <w:ind w:firstLine="709"/>
        <w:jc w:val="both"/>
        <w:rPr>
          <w:rFonts w:eastAsiaTheme="minorHAnsi"/>
          <w:sz w:val="28"/>
          <w:szCs w:val="28"/>
          <w:lang w:eastAsia="en-US"/>
        </w:rPr>
      </w:pPr>
      <w:r w:rsidRPr="007A3904">
        <w:rPr>
          <w:rFonts w:eastAsiaTheme="minorHAnsi"/>
          <w:sz w:val="28"/>
          <w:szCs w:val="28"/>
          <w:lang w:eastAsia="en-US"/>
        </w:rPr>
        <w:t xml:space="preserve">«1. Настоящий Порядок разработан в соответствии со </w:t>
      </w:r>
      <w:hyperlink r:id="rId15" w:history="1">
        <w:r w:rsidRPr="007A3904">
          <w:rPr>
            <w:rFonts w:eastAsiaTheme="minorHAnsi"/>
            <w:sz w:val="28"/>
            <w:szCs w:val="28"/>
            <w:lang w:eastAsia="en-US"/>
          </w:rPr>
          <w:t>статьями 219</w:t>
        </w:r>
      </w:hyperlink>
      <w:r w:rsidRPr="007A3904">
        <w:rPr>
          <w:rFonts w:eastAsiaTheme="minorHAnsi"/>
          <w:sz w:val="28"/>
          <w:szCs w:val="28"/>
          <w:lang w:eastAsia="en-US"/>
        </w:rPr>
        <w:t xml:space="preserve">, </w:t>
      </w:r>
      <w:hyperlink r:id="rId16" w:history="1">
        <w:r w:rsidRPr="007A3904">
          <w:rPr>
            <w:rFonts w:eastAsiaTheme="minorHAnsi"/>
            <w:sz w:val="28"/>
            <w:szCs w:val="28"/>
            <w:lang w:eastAsia="en-US"/>
          </w:rPr>
          <w:t>219.2</w:t>
        </w:r>
      </w:hyperlink>
      <w:r w:rsidRPr="007A3904">
        <w:rPr>
          <w:rFonts w:eastAsiaTheme="minorHAnsi"/>
          <w:sz w:val="28"/>
          <w:szCs w:val="28"/>
          <w:lang w:eastAsia="en-US"/>
        </w:rPr>
        <w:t xml:space="preserve"> и </w:t>
      </w:r>
      <w:hyperlink r:id="rId17" w:history="1">
        <w:r w:rsidRPr="007A3904">
          <w:rPr>
            <w:rFonts w:eastAsiaTheme="minorHAnsi"/>
            <w:sz w:val="28"/>
            <w:szCs w:val="28"/>
            <w:lang w:eastAsia="en-US"/>
          </w:rPr>
          <w:t>220.2</w:t>
        </w:r>
      </w:hyperlink>
      <w:r w:rsidRPr="007A3904">
        <w:rPr>
          <w:rFonts w:eastAsiaTheme="minorHAnsi"/>
          <w:sz w:val="28"/>
          <w:szCs w:val="28"/>
          <w:lang w:eastAsia="en-US"/>
        </w:rPr>
        <w:t xml:space="preserve"> Бюджетного кодекса Российской Федерации и устанавливает порядок санкционирования Управлением Федерального казначейства по Владимирской области (далее - орган Федерального казначейства) оплаты денежных обязательств получателей средств </w:t>
      </w:r>
      <w:r>
        <w:rPr>
          <w:rFonts w:eastAsiaTheme="minorHAnsi"/>
          <w:sz w:val="28"/>
          <w:szCs w:val="28"/>
          <w:lang w:eastAsia="en-US"/>
        </w:rPr>
        <w:t xml:space="preserve">бюджета </w:t>
      </w:r>
      <w:r w:rsidRPr="00B55152">
        <w:rPr>
          <w:sz w:val="28"/>
          <w:szCs w:val="28"/>
        </w:rPr>
        <w:t xml:space="preserve">муниципального образования Андреевское сельское поселение </w:t>
      </w:r>
      <w:proofErr w:type="spellStart"/>
      <w:r w:rsidRPr="00B55152">
        <w:rPr>
          <w:sz w:val="28"/>
          <w:szCs w:val="28"/>
        </w:rPr>
        <w:t>Судогодского</w:t>
      </w:r>
      <w:proofErr w:type="spellEnd"/>
      <w:r w:rsidRPr="00B55152">
        <w:rPr>
          <w:sz w:val="28"/>
          <w:szCs w:val="28"/>
        </w:rPr>
        <w:t xml:space="preserve"> района Владимирской области</w:t>
      </w:r>
      <w:r w:rsidRPr="007A3904">
        <w:rPr>
          <w:sz w:val="28"/>
          <w:szCs w:val="28"/>
        </w:rPr>
        <w:t xml:space="preserve"> (дале</w:t>
      </w:r>
      <w:proofErr w:type="gramStart"/>
      <w:r w:rsidRPr="007A3904">
        <w:rPr>
          <w:sz w:val="28"/>
          <w:szCs w:val="28"/>
        </w:rPr>
        <w:t>е-</w:t>
      </w:r>
      <w:proofErr w:type="gramEnd"/>
      <w:r w:rsidRPr="007A3904">
        <w:rPr>
          <w:sz w:val="28"/>
          <w:szCs w:val="28"/>
        </w:rPr>
        <w:t xml:space="preserve"> ПБС местных бюджетов, местные бюджеты) </w:t>
      </w:r>
      <w:r w:rsidRPr="007A3904">
        <w:rPr>
          <w:rFonts w:eastAsiaTheme="minorHAnsi"/>
          <w:sz w:val="28"/>
          <w:szCs w:val="28"/>
          <w:lang w:eastAsia="en-US"/>
        </w:rPr>
        <w:t xml:space="preserve">и </w:t>
      </w:r>
      <w:r w:rsidRPr="001140C1">
        <w:rPr>
          <w:rFonts w:eastAsiaTheme="minorHAnsi"/>
          <w:sz w:val="28"/>
          <w:szCs w:val="28"/>
          <w:lang w:eastAsia="en-US"/>
        </w:rPr>
        <w:t xml:space="preserve">администраторов источников финансирования дефицита местных </w:t>
      </w:r>
      <w:r w:rsidRPr="001140C1">
        <w:rPr>
          <w:sz w:val="28"/>
          <w:szCs w:val="28"/>
        </w:rPr>
        <w:t>бюджетов (далее – АИФД местных бюджетов)</w:t>
      </w:r>
      <w:r w:rsidRPr="001140C1">
        <w:rPr>
          <w:rFonts w:eastAsiaTheme="minorHAnsi"/>
          <w:sz w:val="28"/>
          <w:szCs w:val="28"/>
          <w:lang w:eastAsia="en-US"/>
        </w:rPr>
        <w:t>, лицевые счета которых открыты в органах Федерального казначейства</w:t>
      </w:r>
      <w:proofErr w:type="gramStart"/>
      <w:r w:rsidRPr="001140C1">
        <w:rPr>
          <w:rFonts w:eastAsiaTheme="minorHAnsi"/>
          <w:sz w:val="28"/>
          <w:szCs w:val="28"/>
          <w:lang w:eastAsia="en-US"/>
        </w:rPr>
        <w:t>.</w:t>
      </w:r>
      <w:r>
        <w:rPr>
          <w:rFonts w:eastAsiaTheme="minorHAnsi"/>
          <w:sz w:val="28"/>
          <w:szCs w:val="28"/>
          <w:lang w:eastAsia="en-US"/>
        </w:rPr>
        <w:t>»</w:t>
      </w:r>
      <w:r w:rsidRPr="001140C1">
        <w:rPr>
          <w:rFonts w:eastAsiaTheme="minorHAnsi"/>
          <w:sz w:val="28"/>
          <w:szCs w:val="28"/>
          <w:lang w:eastAsia="en-US"/>
        </w:rPr>
        <w:t>.</w:t>
      </w:r>
      <w:proofErr w:type="gramEnd"/>
    </w:p>
    <w:p w:rsidR="00E025D9" w:rsidRDefault="00E025D9" w:rsidP="00E025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1.2.2. Подпункт 12 пункта 5:</w:t>
      </w:r>
    </w:p>
    <w:p w:rsidR="00E025D9" w:rsidRDefault="00E025D9" w:rsidP="00E025D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 изложить в следующей редакции:</w:t>
      </w:r>
      <w:r w:rsidRPr="00E025D9">
        <w:rPr>
          <w:rFonts w:eastAsiaTheme="minorHAnsi"/>
          <w:sz w:val="28"/>
          <w:szCs w:val="28"/>
          <w:lang w:eastAsia="en-US"/>
        </w:rPr>
        <w:t xml:space="preserve"> </w:t>
      </w:r>
      <w:r>
        <w:rPr>
          <w:rFonts w:eastAsiaTheme="minorHAnsi"/>
          <w:sz w:val="28"/>
          <w:szCs w:val="28"/>
          <w:lang w:eastAsia="en-US"/>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(номер, дата) документа, подтверждающего возникновение денежного обязательства при поставке товаров (накладная и (или</w:t>
      </w:r>
      <w:proofErr w:type="gramEnd"/>
      <w:r>
        <w:rPr>
          <w:rFonts w:eastAsiaTheme="minorHAnsi"/>
          <w:sz w:val="28"/>
          <w:szCs w:val="28"/>
          <w:lang w:eastAsia="en-US"/>
        </w:rPr>
        <w:t xml:space="preserve">) </w:t>
      </w:r>
      <w:proofErr w:type="gramStart"/>
      <w:r>
        <w:rPr>
          <w:rFonts w:eastAsiaTheme="minorHAnsi"/>
          <w:sz w:val="28"/>
          <w:szCs w:val="28"/>
          <w:lang w:eastAsia="en-US"/>
        </w:rPr>
        <w:t>акт приемки-передачи, и (или) счет-фактура (УПД)), выполнении работ, оказании услуг (акт выполненных работ (услуг) и (или) счет-фактура (УПД)), оказании услуг финансово-кредитными организациями по перечислению средств на лицевой банковский счет получателя (акт оказанных услуг и (или) счет), взносов за участие мероприятиях и организациях</w:t>
      </w:r>
      <w:r w:rsidR="007F5BF4">
        <w:rPr>
          <w:rFonts w:eastAsiaTheme="minorHAnsi"/>
          <w:sz w:val="28"/>
          <w:szCs w:val="28"/>
          <w:lang w:eastAsia="en-US"/>
        </w:rPr>
        <w:t xml:space="preserve"> и взносов на капитальный ремонт общего имущества в многоквартирных домах</w:t>
      </w:r>
      <w:r>
        <w:rPr>
          <w:rFonts w:eastAsiaTheme="minorHAnsi"/>
          <w:sz w:val="28"/>
          <w:szCs w:val="28"/>
          <w:lang w:eastAsia="en-US"/>
        </w:rPr>
        <w:t xml:space="preserve"> (счет, счет на оплату,</w:t>
      </w:r>
      <w:r w:rsidRPr="00493B95">
        <w:rPr>
          <w:rFonts w:eastAsiaTheme="minorHAnsi"/>
          <w:sz w:val="28"/>
          <w:szCs w:val="28"/>
          <w:lang w:eastAsia="en-US"/>
        </w:rPr>
        <w:t xml:space="preserve"> </w:t>
      </w:r>
      <w:r>
        <w:rPr>
          <w:rFonts w:eastAsiaTheme="minorHAnsi"/>
          <w:sz w:val="28"/>
          <w:szCs w:val="28"/>
          <w:lang w:eastAsia="en-US"/>
        </w:rPr>
        <w:t>акт, и (или) счет-фактура</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УПД)), при перечислении авансовых платежей (счет, счет на оплату), номер и дата исполнительного документа (исполнительный лист, судебный приказ), иных документов (за исключением счета, счета на оплату),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нормативными правовыми актами Министерства финансов Российской Федерации и </w:t>
      </w:r>
      <w:r w:rsidRPr="00D15B38">
        <w:rPr>
          <w:sz w:val="28"/>
          <w:szCs w:val="28"/>
        </w:rPr>
        <w:t xml:space="preserve">нормативными правовыми актами органов государственной власти Владимирской </w:t>
      </w:r>
      <w:r>
        <w:rPr>
          <w:sz w:val="28"/>
          <w:szCs w:val="28"/>
        </w:rPr>
        <w:t xml:space="preserve">области и </w:t>
      </w:r>
      <w:r>
        <w:rPr>
          <w:rFonts w:eastAsiaTheme="minorHAnsi"/>
          <w:sz w:val="28"/>
          <w:szCs w:val="28"/>
          <w:lang w:eastAsia="en-US"/>
        </w:rPr>
        <w:t>муниципальными правовыми</w:t>
      </w:r>
      <w:proofErr w:type="gramEnd"/>
      <w:r>
        <w:rPr>
          <w:rFonts w:eastAsiaTheme="minorHAnsi"/>
          <w:sz w:val="28"/>
          <w:szCs w:val="28"/>
          <w:lang w:eastAsia="en-US"/>
        </w:rPr>
        <w:t xml:space="preserve"> актами администрации </w:t>
      </w:r>
      <w:r w:rsidRPr="00B55152">
        <w:rPr>
          <w:sz w:val="28"/>
          <w:szCs w:val="28"/>
        </w:rPr>
        <w:t xml:space="preserve">муниципального образования Андреевское сельское поселение </w:t>
      </w:r>
      <w:proofErr w:type="spellStart"/>
      <w:r w:rsidRPr="00B55152">
        <w:rPr>
          <w:sz w:val="28"/>
          <w:szCs w:val="28"/>
        </w:rPr>
        <w:t>Судогодского</w:t>
      </w:r>
      <w:proofErr w:type="spellEnd"/>
      <w:r w:rsidRPr="00B55152">
        <w:rPr>
          <w:sz w:val="28"/>
          <w:szCs w:val="28"/>
        </w:rPr>
        <w:t xml:space="preserve"> района Владимирской области</w:t>
      </w:r>
      <w:r>
        <w:rPr>
          <w:rFonts w:eastAsiaTheme="minorHAnsi"/>
          <w:sz w:val="28"/>
          <w:szCs w:val="28"/>
          <w:lang w:eastAsia="en-US"/>
        </w:rPr>
        <w:t xml:space="preserve"> (далее - документы, подтверждающие возникновение денежных обязательств), в соответствии с пунктом 6 настоящего Порядка</w:t>
      </w:r>
      <w:proofErr w:type="gramStart"/>
      <w:r>
        <w:rPr>
          <w:rFonts w:eastAsiaTheme="minorHAnsi"/>
          <w:sz w:val="28"/>
          <w:szCs w:val="28"/>
          <w:lang w:eastAsia="en-US"/>
        </w:rPr>
        <w:t>.».</w:t>
      </w:r>
      <w:proofErr w:type="gramEnd"/>
    </w:p>
    <w:p w:rsidR="00DC16A2" w:rsidRPr="00513E91" w:rsidRDefault="00DC16A2" w:rsidP="00DC16A2">
      <w:pPr>
        <w:autoSpaceDE w:val="0"/>
        <w:autoSpaceDN w:val="0"/>
        <w:adjustRightInd w:val="0"/>
        <w:ind w:firstLine="709"/>
        <w:jc w:val="both"/>
        <w:rPr>
          <w:rFonts w:eastAsiaTheme="minorHAnsi"/>
          <w:sz w:val="28"/>
          <w:szCs w:val="28"/>
          <w:lang w:eastAsia="en-US"/>
        </w:rPr>
      </w:pPr>
      <w:r w:rsidRPr="00513E91">
        <w:rPr>
          <w:rFonts w:eastAsiaTheme="minorHAnsi"/>
          <w:sz w:val="28"/>
          <w:szCs w:val="28"/>
          <w:lang w:eastAsia="en-US"/>
        </w:rPr>
        <w:t>б) дополнить абзацем следующего содержания:</w:t>
      </w:r>
    </w:p>
    <w:p w:rsidR="00DC16A2" w:rsidRPr="00513E91" w:rsidRDefault="00DC16A2" w:rsidP="00DC16A2">
      <w:pPr>
        <w:autoSpaceDE w:val="0"/>
        <w:autoSpaceDN w:val="0"/>
        <w:adjustRightInd w:val="0"/>
        <w:ind w:firstLine="709"/>
        <w:jc w:val="both"/>
        <w:rPr>
          <w:rFonts w:eastAsiaTheme="minorHAnsi"/>
          <w:sz w:val="28"/>
          <w:szCs w:val="28"/>
          <w:lang w:eastAsia="en-US"/>
        </w:rPr>
      </w:pPr>
      <w:r w:rsidRPr="00513E91">
        <w:rPr>
          <w:rFonts w:eastAsiaTheme="minorHAnsi"/>
          <w:sz w:val="28"/>
          <w:szCs w:val="28"/>
          <w:lang w:eastAsia="en-US"/>
        </w:rPr>
        <w:t>«</w:t>
      </w:r>
      <w:bookmarkStart w:id="1" w:name="_Hlk115081752"/>
      <w:r w:rsidRPr="00513E91">
        <w:rPr>
          <w:rFonts w:eastAsiaTheme="minorHAnsi"/>
          <w:sz w:val="28"/>
          <w:szCs w:val="28"/>
          <w:lang w:eastAsia="en-US"/>
        </w:rPr>
        <w:t>В случае подписания и размещения в реестре контрактов заказчиком документа о приемке, сформированного в единой информационной системе в электронной форме, в Заявке указывается наименование документа, в поле «Дата документа» указывается дата подписания заказчиком документа, подтверждающего возникновение денежного обязательства</w:t>
      </w:r>
      <w:bookmarkEnd w:id="1"/>
      <w:proofErr w:type="gramStart"/>
      <w:r w:rsidRPr="00513E91">
        <w:rPr>
          <w:rFonts w:eastAsiaTheme="minorHAnsi"/>
          <w:sz w:val="28"/>
          <w:szCs w:val="28"/>
          <w:lang w:eastAsia="en-US"/>
        </w:rPr>
        <w:t>;»</w:t>
      </w:r>
      <w:proofErr w:type="gramEnd"/>
      <w:r w:rsidRPr="00513E91">
        <w:rPr>
          <w:rFonts w:eastAsiaTheme="minorHAnsi"/>
          <w:sz w:val="28"/>
          <w:szCs w:val="28"/>
          <w:lang w:eastAsia="en-US"/>
        </w:rPr>
        <w:t>.</w:t>
      </w:r>
    </w:p>
    <w:p w:rsidR="00DC16A2" w:rsidRPr="00513E91" w:rsidRDefault="00DE7124" w:rsidP="00DC16A2">
      <w:pPr>
        <w:pStyle w:val="ConsPlusTitle"/>
        <w:ind w:right="-2" w:firstLine="709"/>
        <w:jc w:val="both"/>
        <w:rPr>
          <w:rFonts w:eastAsiaTheme="minorHAnsi"/>
          <w:b w:val="0"/>
          <w:bCs w:val="0"/>
          <w:sz w:val="28"/>
          <w:szCs w:val="28"/>
          <w:lang w:eastAsia="en-US"/>
        </w:rPr>
      </w:pPr>
      <w:r w:rsidRPr="00513E91">
        <w:rPr>
          <w:rFonts w:eastAsiaTheme="minorHAnsi"/>
          <w:b w:val="0"/>
          <w:bCs w:val="0"/>
          <w:sz w:val="28"/>
          <w:szCs w:val="28"/>
          <w:lang w:eastAsia="en-US"/>
        </w:rPr>
        <w:t xml:space="preserve"> </w:t>
      </w:r>
      <w:r w:rsidR="00DC16A2" w:rsidRPr="00513E91">
        <w:rPr>
          <w:rFonts w:eastAsiaTheme="minorHAnsi"/>
          <w:b w:val="0"/>
          <w:bCs w:val="0"/>
          <w:sz w:val="28"/>
          <w:szCs w:val="28"/>
          <w:lang w:eastAsia="en-US"/>
        </w:rPr>
        <w:t>1.2.4. В пункте 11:</w:t>
      </w:r>
    </w:p>
    <w:p w:rsidR="00DC16A2" w:rsidRPr="00513E91" w:rsidRDefault="00DC16A2" w:rsidP="00DC16A2">
      <w:pPr>
        <w:pStyle w:val="ConsPlusTitle"/>
        <w:ind w:right="-2" w:firstLine="709"/>
        <w:jc w:val="both"/>
        <w:rPr>
          <w:rFonts w:eastAsiaTheme="minorHAnsi"/>
          <w:b w:val="0"/>
          <w:bCs w:val="0"/>
          <w:sz w:val="28"/>
          <w:szCs w:val="28"/>
          <w:lang w:eastAsia="en-US"/>
        </w:rPr>
      </w:pPr>
      <w:r w:rsidRPr="00513E91">
        <w:rPr>
          <w:rFonts w:eastAsiaTheme="minorHAnsi"/>
          <w:b w:val="0"/>
          <w:bCs w:val="0"/>
          <w:sz w:val="28"/>
          <w:szCs w:val="28"/>
          <w:lang w:eastAsia="en-US"/>
        </w:rPr>
        <w:t>а) Подпункт 3 изложить в следующей редакции:</w:t>
      </w:r>
    </w:p>
    <w:p w:rsidR="00DC16A2" w:rsidRPr="00513E91" w:rsidRDefault="00DC16A2" w:rsidP="00DC16A2">
      <w:pPr>
        <w:autoSpaceDE w:val="0"/>
        <w:autoSpaceDN w:val="0"/>
        <w:adjustRightInd w:val="0"/>
        <w:ind w:firstLine="540"/>
        <w:jc w:val="both"/>
        <w:rPr>
          <w:rFonts w:eastAsiaTheme="minorHAnsi"/>
          <w:sz w:val="28"/>
          <w:szCs w:val="28"/>
          <w:lang w:eastAsia="en-US"/>
        </w:rPr>
      </w:pPr>
      <w:bookmarkStart w:id="2" w:name="_Hlk115083071"/>
      <w:proofErr w:type="gramStart"/>
      <w:r w:rsidRPr="00513E91">
        <w:rPr>
          <w:rFonts w:eastAsiaTheme="minorHAnsi"/>
          <w:sz w:val="28"/>
          <w:szCs w:val="28"/>
          <w:lang w:eastAsia="en-US"/>
        </w:rPr>
        <w:t xml:space="preserve">«3) </w:t>
      </w:r>
      <w:proofErr w:type="spellStart"/>
      <w:r w:rsidRPr="00513E91">
        <w:rPr>
          <w:rFonts w:eastAsiaTheme="minorHAnsi"/>
          <w:sz w:val="28"/>
          <w:szCs w:val="28"/>
          <w:lang w:eastAsia="en-US"/>
        </w:rPr>
        <w:t>непревышение</w:t>
      </w:r>
      <w:proofErr w:type="spellEnd"/>
      <w:r w:rsidRPr="00513E91">
        <w:rPr>
          <w:rFonts w:eastAsiaTheme="minorHAnsi"/>
          <w:sz w:val="28"/>
          <w:szCs w:val="28"/>
          <w:lang w:eastAsia="en-US"/>
        </w:rPr>
        <w:t xml:space="preserve"> указанного в Заявке на кассовый расход авансового платежа предельного размера авансового платежа, установленного нормативными правовыми актами Российской Федерации и муниципальными правовыми актами администрации </w:t>
      </w:r>
      <w:r w:rsidR="00513E91" w:rsidRPr="00513E91">
        <w:rPr>
          <w:rFonts w:eastAsiaTheme="minorHAnsi"/>
          <w:sz w:val="28"/>
          <w:szCs w:val="28"/>
          <w:lang w:eastAsia="en-US"/>
        </w:rPr>
        <w:t xml:space="preserve">муниципального образования Андреевское сельское поселение </w:t>
      </w:r>
      <w:proofErr w:type="spellStart"/>
      <w:r w:rsidR="00513E91" w:rsidRPr="00513E91">
        <w:rPr>
          <w:rFonts w:eastAsiaTheme="minorHAnsi"/>
          <w:sz w:val="28"/>
          <w:szCs w:val="28"/>
          <w:lang w:eastAsia="en-US"/>
        </w:rPr>
        <w:t>Судогодского</w:t>
      </w:r>
      <w:proofErr w:type="spellEnd"/>
      <w:r w:rsidR="00513E91" w:rsidRPr="00513E91">
        <w:rPr>
          <w:rFonts w:eastAsiaTheme="minorHAnsi"/>
          <w:sz w:val="28"/>
          <w:szCs w:val="28"/>
          <w:lang w:eastAsia="en-US"/>
        </w:rPr>
        <w:t xml:space="preserve"> района Владимирской области</w:t>
      </w:r>
      <w:r w:rsidRPr="00513E91">
        <w:rPr>
          <w:rFonts w:eastAsiaTheme="minorHAnsi"/>
          <w:sz w:val="28"/>
          <w:szCs w:val="28"/>
          <w:lang w:eastAsia="en-US"/>
        </w:rPr>
        <w:t>, в случае 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w:t>
      </w:r>
      <w:proofErr w:type="gramEnd"/>
      <w:r w:rsidRPr="00513E91">
        <w:rPr>
          <w:rFonts w:eastAsiaTheme="minorHAnsi"/>
          <w:sz w:val="28"/>
          <w:szCs w:val="28"/>
          <w:lang w:eastAsia="en-US"/>
        </w:rPr>
        <w:t xml:space="preserve"> выплаты арендной платы за период пользования имуществом условиям договора аренды</w:t>
      </w:r>
      <w:proofErr w:type="gramStart"/>
      <w:r w:rsidRPr="00513E91">
        <w:rPr>
          <w:rFonts w:eastAsiaTheme="minorHAnsi"/>
          <w:sz w:val="28"/>
          <w:szCs w:val="28"/>
          <w:lang w:eastAsia="en-US"/>
        </w:rPr>
        <w:t>;»</w:t>
      </w:r>
      <w:proofErr w:type="gramEnd"/>
      <w:r w:rsidRPr="00513E91">
        <w:rPr>
          <w:rFonts w:eastAsiaTheme="minorHAnsi"/>
          <w:sz w:val="28"/>
          <w:szCs w:val="28"/>
          <w:lang w:eastAsia="en-US"/>
        </w:rPr>
        <w:t>.</w:t>
      </w:r>
    </w:p>
    <w:bookmarkEnd w:id="2"/>
    <w:p w:rsidR="004F0C4C" w:rsidRPr="00513E91" w:rsidRDefault="00A769F6" w:rsidP="00A769F6">
      <w:pPr>
        <w:ind w:hanging="900"/>
        <w:jc w:val="both"/>
        <w:rPr>
          <w:rFonts w:eastAsiaTheme="minorHAnsi"/>
          <w:sz w:val="28"/>
          <w:szCs w:val="28"/>
          <w:lang w:eastAsia="en-US"/>
        </w:rPr>
      </w:pPr>
      <w:r w:rsidRPr="00513E91">
        <w:rPr>
          <w:rFonts w:eastAsiaTheme="minorHAnsi"/>
          <w:sz w:val="28"/>
          <w:szCs w:val="28"/>
          <w:lang w:eastAsia="en-US"/>
        </w:rPr>
        <w:t xml:space="preserve">          </w:t>
      </w:r>
      <w:r w:rsidR="00883B04" w:rsidRPr="00513E91">
        <w:rPr>
          <w:rFonts w:eastAsiaTheme="minorHAnsi"/>
          <w:sz w:val="28"/>
          <w:szCs w:val="28"/>
          <w:lang w:eastAsia="en-US"/>
        </w:rPr>
        <w:t xml:space="preserve">         </w:t>
      </w:r>
      <w:r w:rsidR="000C7DA0" w:rsidRPr="00513E91">
        <w:rPr>
          <w:rFonts w:eastAsiaTheme="minorHAnsi"/>
          <w:sz w:val="28"/>
          <w:szCs w:val="28"/>
          <w:lang w:eastAsia="en-US"/>
        </w:rPr>
        <w:t>2</w:t>
      </w:r>
      <w:r w:rsidR="0092614A" w:rsidRPr="00513E91">
        <w:rPr>
          <w:rFonts w:eastAsiaTheme="minorHAnsi"/>
          <w:sz w:val="28"/>
          <w:szCs w:val="28"/>
          <w:lang w:eastAsia="en-US"/>
        </w:rPr>
        <w:t>.</w:t>
      </w:r>
      <w:r w:rsidRPr="00513E91">
        <w:rPr>
          <w:rFonts w:eastAsiaTheme="minorHAnsi"/>
          <w:sz w:val="28"/>
          <w:szCs w:val="28"/>
          <w:lang w:eastAsia="en-US"/>
        </w:rPr>
        <w:t xml:space="preserve"> </w:t>
      </w:r>
      <w:proofErr w:type="gramStart"/>
      <w:r w:rsidR="006B5446" w:rsidRPr="00513E91">
        <w:rPr>
          <w:rFonts w:eastAsiaTheme="minorHAnsi"/>
          <w:sz w:val="28"/>
          <w:szCs w:val="28"/>
          <w:lang w:eastAsia="en-US"/>
        </w:rPr>
        <w:t>Контроль за</w:t>
      </w:r>
      <w:proofErr w:type="gramEnd"/>
      <w:r w:rsidR="006B5446" w:rsidRPr="00513E91">
        <w:rPr>
          <w:rFonts w:eastAsiaTheme="minorHAnsi"/>
          <w:sz w:val="28"/>
          <w:szCs w:val="28"/>
          <w:lang w:eastAsia="en-US"/>
        </w:rPr>
        <w:t xml:space="preserve"> исполнением настоящего Распоряжения возложить на  </w:t>
      </w:r>
      <w:r w:rsidR="0049240A" w:rsidRPr="00513E91">
        <w:rPr>
          <w:rFonts w:eastAsiaTheme="minorHAnsi"/>
          <w:sz w:val="28"/>
          <w:szCs w:val="28"/>
          <w:lang w:eastAsia="en-US"/>
        </w:rPr>
        <w:t>начальника финансового отдела</w:t>
      </w:r>
      <w:r w:rsidR="002C3EFA" w:rsidRPr="00513E91">
        <w:rPr>
          <w:rFonts w:eastAsiaTheme="minorHAnsi"/>
          <w:sz w:val="28"/>
          <w:szCs w:val="28"/>
          <w:lang w:eastAsia="en-US"/>
        </w:rPr>
        <w:t xml:space="preserve"> администрации </w:t>
      </w:r>
      <w:r w:rsidR="00B406C3" w:rsidRPr="00513E91">
        <w:rPr>
          <w:rFonts w:eastAsiaTheme="minorHAnsi"/>
          <w:sz w:val="28"/>
          <w:szCs w:val="28"/>
          <w:lang w:eastAsia="en-US"/>
        </w:rPr>
        <w:t>муниципального образования Андреевское сельское поселение</w:t>
      </w:r>
      <w:r w:rsidR="006B5446" w:rsidRPr="00513E91">
        <w:rPr>
          <w:rFonts w:eastAsiaTheme="minorHAnsi"/>
          <w:sz w:val="28"/>
          <w:szCs w:val="28"/>
          <w:lang w:eastAsia="en-US"/>
        </w:rPr>
        <w:t xml:space="preserve">. </w:t>
      </w:r>
    </w:p>
    <w:p w:rsidR="00513E91" w:rsidRDefault="00883B04" w:rsidP="00984BF6">
      <w:pPr>
        <w:jc w:val="both"/>
        <w:rPr>
          <w:sz w:val="28"/>
          <w:szCs w:val="28"/>
        </w:rPr>
      </w:pPr>
      <w:r w:rsidRPr="00F71052">
        <w:rPr>
          <w:sz w:val="28"/>
          <w:szCs w:val="28"/>
        </w:rPr>
        <w:t xml:space="preserve">    </w:t>
      </w:r>
    </w:p>
    <w:p w:rsidR="006B5446" w:rsidRPr="00F71052" w:rsidRDefault="00883B04" w:rsidP="00984BF6">
      <w:pPr>
        <w:jc w:val="both"/>
        <w:rPr>
          <w:sz w:val="28"/>
          <w:szCs w:val="28"/>
        </w:rPr>
      </w:pPr>
      <w:r w:rsidRPr="00F71052">
        <w:rPr>
          <w:sz w:val="28"/>
          <w:szCs w:val="28"/>
        </w:rPr>
        <w:t xml:space="preserve">   </w:t>
      </w:r>
      <w:r w:rsidR="000C7DA0" w:rsidRPr="00F71052">
        <w:rPr>
          <w:sz w:val="28"/>
          <w:szCs w:val="28"/>
        </w:rPr>
        <w:t>3</w:t>
      </w:r>
      <w:r w:rsidR="006B5446" w:rsidRPr="00F71052">
        <w:rPr>
          <w:sz w:val="28"/>
          <w:szCs w:val="28"/>
        </w:rPr>
        <w:t>.</w:t>
      </w:r>
      <w:r w:rsidR="00B406C3">
        <w:rPr>
          <w:sz w:val="28"/>
          <w:szCs w:val="28"/>
        </w:rPr>
        <w:t xml:space="preserve">  </w:t>
      </w:r>
      <w:r w:rsidR="006B5446" w:rsidRPr="00F71052">
        <w:rPr>
          <w:sz w:val="28"/>
          <w:szCs w:val="28"/>
        </w:rPr>
        <w:t>Настоящее Распоряжение вступает в силу с</w:t>
      </w:r>
      <w:r w:rsidR="00295F1D" w:rsidRPr="00F71052">
        <w:rPr>
          <w:sz w:val="28"/>
          <w:szCs w:val="28"/>
        </w:rPr>
        <w:t>о дня его подписания</w:t>
      </w:r>
      <w:r w:rsidR="006B5446" w:rsidRPr="00F71052">
        <w:rPr>
          <w:sz w:val="28"/>
          <w:szCs w:val="28"/>
        </w:rPr>
        <w:t>.</w:t>
      </w:r>
    </w:p>
    <w:p w:rsidR="006B5446" w:rsidRPr="00F71052" w:rsidRDefault="006B5446" w:rsidP="006B5446">
      <w:pPr>
        <w:pStyle w:val="1"/>
        <w:ind w:left="5664"/>
        <w:jc w:val="left"/>
        <w:rPr>
          <w:b w:val="0"/>
          <w:i w:val="0"/>
          <w:sz w:val="28"/>
          <w:szCs w:val="28"/>
        </w:rPr>
      </w:pPr>
    </w:p>
    <w:p w:rsidR="00CD1997" w:rsidRPr="00F71052" w:rsidRDefault="00CD1997" w:rsidP="006B5446">
      <w:pPr>
        <w:rPr>
          <w:sz w:val="28"/>
          <w:szCs w:val="28"/>
        </w:rPr>
      </w:pPr>
    </w:p>
    <w:p w:rsidR="00984BF6" w:rsidRPr="00F71052" w:rsidRDefault="006B5446" w:rsidP="006B5446">
      <w:pPr>
        <w:rPr>
          <w:sz w:val="28"/>
          <w:szCs w:val="28"/>
        </w:rPr>
      </w:pPr>
      <w:r w:rsidRPr="00F71052">
        <w:rPr>
          <w:sz w:val="28"/>
          <w:szCs w:val="28"/>
        </w:rPr>
        <w:t>Глав</w:t>
      </w:r>
      <w:r w:rsidR="00CB6355" w:rsidRPr="00F71052">
        <w:rPr>
          <w:sz w:val="28"/>
          <w:szCs w:val="28"/>
        </w:rPr>
        <w:t>а</w:t>
      </w:r>
      <w:r w:rsidR="00984BF6" w:rsidRPr="00F71052">
        <w:rPr>
          <w:sz w:val="28"/>
          <w:szCs w:val="28"/>
        </w:rPr>
        <w:t xml:space="preserve"> администрации</w:t>
      </w:r>
    </w:p>
    <w:p w:rsidR="006B5446" w:rsidRPr="00F71052" w:rsidRDefault="006B5446" w:rsidP="006B5446">
      <w:pPr>
        <w:rPr>
          <w:sz w:val="28"/>
          <w:szCs w:val="28"/>
        </w:rPr>
      </w:pPr>
      <w:r w:rsidRPr="00F71052">
        <w:rPr>
          <w:sz w:val="28"/>
          <w:szCs w:val="28"/>
        </w:rPr>
        <w:t>муниципального образования</w:t>
      </w:r>
    </w:p>
    <w:p w:rsidR="006B5446" w:rsidRPr="00F71052" w:rsidRDefault="006B5446" w:rsidP="006B5446">
      <w:pPr>
        <w:rPr>
          <w:sz w:val="28"/>
          <w:szCs w:val="28"/>
        </w:rPr>
      </w:pPr>
      <w:r w:rsidRPr="00F71052">
        <w:rPr>
          <w:sz w:val="28"/>
          <w:szCs w:val="28"/>
        </w:rPr>
        <w:t xml:space="preserve">Андреевское сельское поселение               </w:t>
      </w:r>
      <w:r w:rsidR="00CB6355" w:rsidRPr="00F71052">
        <w:rPr>
          <w:sz w:val="28"/>
          <w:szCs w:val="28"/>
        </w:rPr>
        <w:t xml:space="preserve">                           </w:t>
      </w:r>
      <w:r w:rsidRPr="00F71052">
        <w:rPr>
          <w:sz w:val="28"/>
          <w:szCs w:val="28"/>
        </w:rPr>
        <w:t xml:space="preserve">     </w:t>
      </w:r>
      <w:r w:rsidR="00AF1F05" w:rsidRPr="00F71052">
        <w:rPr>
          <w:sz w:val="28"/>
          <w:szCs w:val="28"/>
        </w:rPr>
        <w:t>А.А.Руднев</w:t>
      </w:r>
    </w:p>
    <w:sectPr w:rsidR="006B5446" w:rsidRPr="00F71052" w:rsidSect="005239D6">
      <w:pgSz w:w="11906" w:h="16838"/>
      <w:pgMar w:top="426" w:right="567"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89F"/>
    <w:multiLevelType w:val="hybridMultilevel"/>
    <w:tmpl w:val="171026BC"/>
    <w:lvl w:ilvl="0" w:tplc="060E7F1E">
      <w:start w:val="1"/>
      <w:numFmt w:val="decimal"/>
      <w:lvlText w:val="%1)"/>
      <w:lvlJc w:val="left"/>
      <w:pPr>
        <w:ind w:left="21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B834DEA"/>
    <w:multiLevelType w:val="hybridMultilevel"/>
    <w:tmpl w:val="99CEDDA4"/>
    <w:lvl w:ilvl="0" w:tplc="E5A0B6A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376139"/>
    <w:multiLevelType w:val="multilevel"/>
    <w:tmpl w:val="29AE3C02"/>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45C96EE2"/>
    <w:multiLevelType w:val="hybridMultilevel"/>
    <w:tmpl w:val="FCBC651C"/>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5446"/>
    <w:rsid w:val="000B0BF8"/>
    <w:rsid w:val="000B5C97"/>
    <w:rsid w:val="000C5403"/>
    <w:rsid w:val="000C7DA0"/>
    <w:rsid w:val="00111FCD"/>
    <w:rsid w:val="0013204E"/>
    <w:rsid w:val="00147CFA"/>
    <w:rsid w:val="001F0BB7"/>
    <w:rsid w:val="001F1715"/>
    <w:rsid w:val="00223320"/>
    <w:rsid w:val="00266B2D"/>
    <w:rsid w:val="002702E2"/>
    <w:rsid w:val="00295F1D"/>
    <w:rsid w:val="002A1E5C"/>
    <w:rsid w:val="002C3EFA"/>
    <w:rsid w:val="002F7281"/>
    <w:rsid w:val="003226F6"/>
    <w:rsid w:val="00333695"/>
    <w:rsid w:val="00362713"/>
    <w:rsid w:val="00383030"/>
    <w:rsid w:val="003A012B"/>
    <w:rsid w:val="003F2CBD"/>
    <w:rsid w:val="004119D8"/>
    <w:rsid w:val="0049240A"/>
    <w:rsid w:val="004D037D"/>
    <w:rsid w:val="004F0C4C"/>
    <w:rsid w:val="00513E91"/>
    <w:rsid w:val="00524494"/>
    <w:rsid w:val="00571EEC"/>
    <w:rsid w:val="00592C6B"/>
    <w:rsid w:val="005F4000"/>
    <w:rsid w:val="00623C1C"/>
    <w:rsid w:val="00636253"/>
    <w:rsid w:val="00645D7B"/>
    <w:rsid w:val="00663437"/>
    <w:rsid w:val="00697D25"/>
    <w:rsid w:val="006A1511"/>
    <w:rsid w:val="006B5446"/>
    <w:rsid w:val="006C10F1"/>
    <w:rsid w:val="006E11B5"/>
    <w:rsid w:val="00714F52"/>
    <w:rsid w:val="00722F50"/>
    <w:rsid w:val="0075645B"/>
    <w:rsid w:val="00761EC7"/>
    <w:rsid w:val="007F5BF4"/>
    <w:rsid w:val="00854B06"/>
    <w:rsid w:val="008738B3"/>
    <w:rsid w:val="00883B04"/>
    <w:rsid w:val="00895135"/>
    <w:rsid w:val="008C7F31"/>
    <w:rsid w:val="0092614A"/>
    <w:rsid w:val="009278A9"/>
    <w:rsid w:val="0093398B"/>
    <w:rsid w:val="009710CD"/>
    <w:rsid w:val="00984BF6"/>
    <w:rsid w:val="009A6AA5"/>
    <w:rsid w:val="009B41ED"/>
    <w:rsid w:val="009C05E3"/>
    <w:rsid w:val="009C75C0"/>
    <w:rsid w:val="009E153E"/>
    <w:rsid w:val="009F76AD"/>
    <w:rsid w:val="00A4235F"/>
    <w:rsid w:val="00A464BA"/>
    <w:rsid w:val="00A769F6"/>
    <w:rsid w:val="00AA1128"/>
    <w:rsid w:val="00AB69B2"/>
    <w:rsid w:val="00AB7611"/>
    <w:rsid w:val="00AF1103"/>
    <w:rsid w:val="00AF1F05"/>
    <w:rsid w:val="00B406C3"/>
    <w:rsid w:val="00B5071C"/>
    <w:rsid w:val="00B55152"/>
    <w:rsid w:val="00B7088B"/>
    <w:rsid w:val="00BF17D1"/>
    <w:rsid w:val="00CB6355"/>
    <w:rsid w:val="00CB6B04"/>
    <w:rsid w:val="00CC722A"/>
    <w:rsid w:val="00CD1997"/>
    <w:rsid w:val="00CF4850"/>
    <w:rsid w:val="00D4475D"/>
    <w:rsid w:val="00D70576"/>
    <w:rsid w:val="00DC16A2"/>
    <w:rsid w:val="00DD3A2E"/>
    <w:rsid w:val="00DE7124"/>
    <w:rsid w:val="00E025D9"/>
    <w:rsid w:val="00E04169"/>
    <w:rsid w:val="00EA557C"/>
    <w:rsid w:val="00EC16A2"/>
    <w:rsid w:val="00EC51A2"/>
    <w:rsid w:val="00ED764F"/>
    <w:rsid w:val="00F03CBD"/>
    <w:rsid w:val="00F71052"/>
    <w:rsid w:val="00FE1CF5"/>
    <w:rsid w:val="00FE28C4"/>
    <w:rsid w:val="00FF5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5446"/>
    <w:pPr>
      <w:keepNext/>
      <w:jc w:val="center"/>
      <w:outlineLvl w:val="0"/>
    </w:pPr>
    <w:rPr>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446"/>
    <w:rPr>
      <w:rFonts w:ascii="Times New Roman" w:eastAsia="Times New Roman" w:hAnsi="Times New Roman" w:cs="Times New Roman"/>
      <w:b/>
      <w:bCs/>
      <w:i/>
      <w:iCs/>
      <w:sz w:val="20"/>
      <w:szCs w:val="24"/>
      <w:lang w:eastAsia="ru-RU"/>
    </w:rPr>
  </w:style>
  <w:style w:type="paragraph" w:styleId="a3">
    <w:name w:val="Body Text"/>
    <w:basedOn w:val="a"/>
    <w:link w:val="a4"/>
    <w:rsid w:val="006B5446"/>
    <w:pPr>
      <w:jc w:val="both"/>
    </w:pPr>
    <w:rPr>
      <w:sz w:val="28"/>
      <w:szCs w:val="20"/>
    </w:rPr>
  </w:style>
  <w:style w:type="character" w:customStyle="1" w:styleId="a4">
    <w:name w:val="Основной текст Знак"/>
    <w:basedOn w:val="a0"/>
    <w:link w:val="a3"/>
    <w:rsid w:val="006B5446"/>
    <w:rPr>
      <w:rFonts w:ascii="Times New Roman" w:eastAsia="Times New Roman" w:hAnsi="Times New Roman" w:cs="Times New Roman"/>
      <w:sz w:val="28"/>
      <w:szCs w:val="20"/>
      <w:lang w:eastAsia="ru-RU"/>
    </w:rPr>
  </w:style>
  <w:style w:type="paragraph" w:customStyle="1" w:styleId="ConsPlusTitle">
    <w:name w:val="ConsPlusTitle"/>
    <w:link w:val="ConsPlusTitle0"/>
    <w:rsid w:val="006B54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B54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rsid w:val="006B5446"/>
    <w:pPr>
      <w:spacing w:after="120"/>
      <w:ind w:left="283"/>
    </w:pPr>
  </w:style>
  <w:style w:type="character" w:customStyle="1" w:styleId="a6">
    <w:name w:val="Основной текст с отступом Знак"/>
    <w:basedOn w:val="a0"/>
    <w:link w:val="a5"/>
    <w:rsid w:val="006B5446"/>
    <w:rPr>
      <w:rFonts w:ascii="Times New Roman" w:eastAsia="Times New Roman" w:hAnsi="Times New Roman" w:cs="Times New Roman"/>
      <w:sz w:val="24"/>
      <w:szCs w:val="24"/>
      <w:lang w:eastAsia="ru-RU"/>
    </w:rPr>
  </w:style>
  <w:style w:type="paragraph" w:customStyle="1" w:styleId="ConsCell">
    <w:name w:val="ConsCell"/>
    <w:uiPriority w:val="99"/>
    <w:rsid w:val="006B5446"/>
    <w:pPr>
      <w:widowControl w:val="0"/>
      <w:spacing w:after="0" w:line="240" w:lineRule="auto"/>
      <w:ind w:right="19772"/>
    </w:pPr>
    <w:rPr>
      <w:rFonts w:ascii="Arial" w:eastAsia="Calibri" w:hAnsi="Arial" w:cs="Times New Roman"/>
      <w:sz w:val="20"/>
      <w:szCs w:val="20"/>
      <w:lang w:eastAsia="ru-RU"/>
    </w:rPr>
  </w:style>
  <w:style w:type="paragraph" w:styleId="a7">
    <w:name w:val="List Paragraph"/>
    <w:basedOn w:val="a"/>
    <w:uiPriority w:val="99"/>
    <w:qFormat/>
    <w:rsid w:val="006B5446"/>
    <w:pPr>
      <w:ind w:left="720"/>
      <w:contextualSpacing/>
    </w:pPr>
    <w:rPr>
      <w:rFonts w:eastAsia="Calibri"/>
    </w:rPr>
  </w:style>
  <w:style w:type="table" w:styleId="a8">
    <w:name w:val="Table Grid"/>
    <w:basedOn w:val="a1"/>
    <w:uiPriority w:val="59"/>
    <w:rsid w:val="0052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406C3"/>
    <w:rPr>
      <w:rFonts w:ascii="Tahoma" w:hAnsi="Tahoma" w:cs="Tahoma"/>
      <w:sz w:val="16"/>
      <w:szCs w:val="16"/>
    </w:rPr>
  </w:style>
  <w:style w:type="character" w:customStyle="1" w:styleId="aa">
    <w:name w:val="Текст выноски Знак"/>
    <w:basedOn w:val="a0"/>
    <w:link w:val="a9"/>
    <w:uiPriority w:val="99"/>
    <w:semiHidden/>
    <w:rsid w:val="00B406C3"/>
    <w:rPr>
      <w:rFonts w:ascii="Tahoma" w:eastAsia="Times New Roman" w:hAnsi="Tahoma" w:cs="Tahoma"/>
      <w:sz w:val="16"/>
      <w:szCs w:val="16"/>
      <w:lang w:eastAsia="ru-RU"/>
    </w:rPr>
  </w:style>
  <w:style w:type="paragraph" w:customStyle="1" w:styleId="Style4">
    <w:name w:val="Style4"/>
    <w:basedOn w:val="a"/>
    <w:uiPriority w:val="99"/>
    <w:rsid w:val="00B55152"/>
    <w:pPr>
      <w:widowControl w:val="0"/>
      <w:autoSpaceDE w:val="0"/>
      <w:autoSpaceDN w:val="0"/>
      <w:adjustRightInd w:val="0"/>
      <w:spacing w:line="260" w:lineRule="exact"/>
      <w:ind w:firstLine="859"/>
      <w:jc w:val="both"/>
    </w:pPr>
    <w:rPr>
      <w:rFonts w:eastAsiaTheme="minorEastAsia"/>
    </w:rPr>
  </w:style>
  <w:style w:type="paragraph" w:customStyle="1" w:styleId="Style6">
    <w:name w:val="Style6"/>
    <w:basedOn w:val="a"/>
    <w:uiPriority w:val="99"/>
    <w:rsid w:val="00B55152"/>
    <w:pPr>
      <w:widowControl w:val="0"/>
      <w:autoSpaceDE w:val="0"/>
      <w:autoSpaceDN w:val="0"/>
      <w:adjustRightInd w:val="0"/>
      <w:spacing w:line="259" w:lineRule="exact"/>
      <w:jc w:val="both"/>
    </w:pPr>
    <w:rPr>
      <w:rFonts w:eastAsiaTheme="minorEastAsia"/>
    </w:rPr>
  </w:style>
  <w:style w:type="character" w:customStyle="1" w:styleId="FontStyle12">
    <w:name w:val="Font Style12"/>
    <w:basedOn w:val="a0"/>
    <w:uiPriority w:val="99"/>
    <w:rsid w:val="00B55152"/>
    <w:rPr>
      <w:rFonts w:ascii="Times New Roman" w:hAnsi="Times New Roman" w:cs="Times New Roman"/>
      <w:b/>
      <w:bCs/>
      <w:i/>
      <w:iCs/>
      <w:sz w:val="20"/>
      <w:szCs w:val="20"/>
    </w:rPr>
  </w:style>
  <w:style w:type="character" w:customStyle="1" w:styleId="ConsPlusTitle0">
    <w:name w:val="ConsPlusTitle Знак"/>
    <w:link w:val="ConsPlusTitle"/>
    <w:rsid w:val="00DC16A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5446"/>
    <w:pPr>
      <w:keepNext/>
      <w:jc w:val="center"/>
      <w:outlineLvl w:val="0"/>
    </w:pPr>
    <w:rPr>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446"/>
    <w:rPr>
      <w:rFonts w:ascii="Times New Roman" w:eastAsia="Times New Roman" w:hAnsi="Times New Roman" w:cs="Times New Roman"/>
      <w:b/>
      <w:bCs/>
      <w:i/>
      <w:iCs/>
      <w:sz w:val="20"/>
      <w:szCs w:val="24"/>
      <w:lang w:eastAsia="ru-RU"/>
    </w:rPr>
  </w:style>
  <w:style w:type="paragraph" w:styleId="a3">
    <w:name w:val="Body Text"/>
    <w:basedOn w:val="a"/>
    <w:link w:val="a4"/>
    <w:rsid w:val="006B5446"/>
    <w:pPr>
      <w:jc w:val="both"/>
    </w:pPr>
    <w:rPr>
      <w:sz w:val="28"/>
      <w:szCs w:val="20"/>
    </w:rPr>
  </w:style>
  <w:style w:type="character" w:customStyle="1" w:styleId="a4">
    <w:name w:val="Основной текст Знак"/>
    <w:basedOn w:val="a0"/>
    <w:link w:val="a3"/>
    <w:rsid w:val="006B5446"/>
    <w:rPr>
      <w:rFonts w:ascii="Times New Roman" w:eastAsia="Times New Roman" w:hAnsi="Times New Roman" w:cs="Times New Roman"/>
      <w:sz w:val="28"/>
      <w:szCs w:val="20"/>
      <w:lang w:eastAsia="ru-RU"/>
    </w:rPr>
  </w:style>
  <w:style w:type="paragraph" w:customStyle="1" w:styleId="ConsPlusTitle">
    <w:name w:val="ConsPlusTitle"/>
    <w:uiPriority w:val="99"/>
    <w:rsid w:val="006B54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B54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rsid w:val="006B5446"/>
    <w:pPr>
      <w:spacing w:after="120"/>
      <w:ind w:left="283"/>
    </w:pPr>
  </w:style>
  <w:style w:type="character" w:customStyle="1" w:styleId="a6">
    <w:name w:val="Основной текст с отступом Знак"/>
    <w:basedOn w:val="a0"/>
    <w:link w:val="a5"/>
    <w:rsid w:val="006B5446"/>
    <w:rPr>
      <w:rFonts w:ascii="Times New Roman" w:eastAsia="Times New Roman" w:hAnsi="Times New Roman" w:cs="Times New Roman"/>
      <w:sz w:val="24"/>
      <w:szCs w:val="24"/>
      <w:lang w:eastAsia="ru-RU"/>
    </w:rPr>
  </w:style>
  <w:style w:type="paragraph" w:customStyle="1" w:styleId="ConsCell">
    <w:name w:val="ConsCell"/>
    <w:uiPriority w:val="99"/>
    <w:rsid w:val="006B5446"/>
    <w:pPr>
      <w:widowControl w:val="0"/>
      <w:spacing w:after="0" w:line="240" w:lineRule="auto"/>
      <w:ind w:right="19772"/>
    </w:pPr>
    <w:rPr>
      <w:rFonts w:ascii="Arial" w:eastAsia="Calibri" w:hAnsi="Arial" w:cs="Times New Roman"/>
      <w:sz w:val="20"/>
      <w:szCs w:val="20"/>
      <w:lang w:eastAsia="ru-RU"/>
    </w:rPr>
  </w:style>
  <w:style w:type="paragraph" w:styleId="a7">
    <w:name w:val="List Paragraph"/>
    <w:basedOn w:val="a"/>
    <w:uiPriority w:val="99"/>
    <w:qFormat/>
    <w:rsid w:val="006B5446"/>
    <w:pPr>
      <w:ind w:left="720"/>
      <w:contextualSpacing/>
    </w:pPr>
    <w:rPr>
      <w:rFonts w:eastAsia="Calibri"/>
    </w:rPr>
  </w:style>
  <w:style w:type="table" w:styleId="a8">
    <w:name w:val="Table Grid"/>
    <w:basedOn w:val="a1"/>
    <w:uiPriority w:val="59"/>
    <w:rsid w:val="0052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801">
      <w:bodyDiv w:val="1"/>
      <w:marLeft w:val="0"/>
      <w:marRight w:val="0"/>
      <w:marTop w:val="0"/>
      <w:marBottom w:val="0"/>
      <w:divBdr>
        <w:top w:val="none" w:sz="0" w:space="0" w:color="auto"/>
        <w:left w:val="none" w:sz="0" w:space="0" w:color="auto"/>
        <w:bottom w:val="none" w:sz="0" w:space="0" w:color="auto"/>
        <w:right w:val="none" w:sz="0" w:space="0" w:color="auto"/>
      </w:divBdr>
    </w:div>
    <w:div w:id="226690658">
      <w:bodyDiv w:val="1"/>
      <w:marLeft w:val="0"/>
      <w:marRight w:val="0"/>
      <w:marTop w:val="0"/>
      <w:marBottom w:val="0"/>
      <w:divBdr>
        <w:top w:val="none" w:sz="0" w:space="0" w:color="auto"/>
        <w:left w:val="none" w:sz="0" w:space="0" w:color="auto"/>
        <w:bottom w:val="none" w:sz="0" w:space="0" w:color="auto"/>
        <w:right w:val="none" w:sz="0" w:space="0" w:color="auto"/>
      </w:divBdr>
    </w:div>
    <w:div w:id="1187332630">
      <w:bodyDiv w:val="1"/>
      <w:marLeft w:val="0"/>
      <w:marRight w:val="0"/>
      <w:marTop w:val="0"/>
      <w:marBottom w:val="0"/>
      <w:divBdr>
        <w:top w:val="none" w:sz="0" w:space="0" w:color="auto"/>
        <w:left w:val="none" w:sz="0" w:space="0" w:color="auto"/>
        <w:bottom w:val="none" w:sz="0" w:space="0" w:color="auto"/>
        <w:right w:val="none" w:sz="0" w:space="0" w:color="auto"/>
      </w:divBdr>
    </w:div>
    <w:div w:id="1361662760">
      <w:bodyDiv w:val="1"/>
      <w:marLeft w:val="0"/>
      <w:marRight w:val="0"/>
      <w:marTop w:val="0"/>
      <w:marBottom w:val="0"/>
      <w:divBdr>
        <w:top w:val="none" w:sz="0" w:space="0" w:color="auto"/>
        <w:left w:val="none" w:sz="0" w:space="0" w:color="auto"/>
        <w:bottom w:val="none" w:sz="0" w:space="0" w:color="auto"/>
        <w:right w:val="none" w:sz="0" w:space="0" w:color="auto"/>
      </w:divBdr>
    </w:div>
    <w:div w:id="16087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940024CC4FF456AF82F21A4C8581540ADD5D7DE43DB58ADB8496C1EDC0C9BAF22B59B31EBE5925B01DA79C8JBI6H" TargetMode="External"/><Relationship Id="rId13" Type="http://schemas.openxmlformats.org/officeDocument/2006/relationships/hyperlink" Target="consultantplus://offline/ref=04F6A8B93D563A316E0B8888E3240DC87845DBFEA4218340DA1C1FFE5485A1B67E75C4572E4F7413B6070E0984E01FCC708081819CF6C8DC847A3C2Bp6m3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39940024CC4FF456AF82F21A4C8581540AFD5D5DE41DB58ADB8496C1EDC0C9BBD22ED9033EFFC99064E9C2CC7B640F08A54DBBB6F01J9I6H" TargetMode="External"/><Relationship Id="rId12" Type="http://schemas.openxmlformats.org/officeDocument/2006/relationships/hyperlink" Target="consultantplus://offline/ref=7B60F9B18E471228A86E44BFBC174979DAC6A1B1905593B52F96D4674EEA5EE52141031DE921BBC6C4625EE51A6947BF6FDFB24B97E010V7H" TargetMode="External"/><Relationship Id="rId17" Type="http://schemas.openxmlformats.org/officeDocument/2006/relationships/hyperlink" Target="consultantplus://offline/ref=7B60F9B18E471228A86E44BFBC174979DAC6A1B1905593B52F96D4674EEA5EE52141031DE921BBC6C4625EE51A6947BF6FDFB24B97E010V7H" TargetMode="External"/><Relationship Id="rId2" Type="http://schemas.openxmlformats.org/officeDocument/2006/relationships/styles" Target="styles.xml"/><Relationship Id="rId16" Type="http://schemas.openxmlformats.org/officeDocument/2006/relationships/hyperlink" Target="consultantplus://offline/ref=7B60F9B18E471228A86E44BFBC174979DAC6A1B1905593B52F96D4674EEA5EE521410319EF22BCC6C4625EE51A6947BF6FDFB24B97E010V7H" TargetMode="External"/><Relationship Id="rId1" Type="http://schemas.openxmlformats.org/officeDocument/2006/relationships/numbering" Target="numbering.xml"/><Relationship Id="rId6" Type="http://schemas.openxmlformats.org/officeDocument/2006/relationships/hyperlink" Target="consultantplus://offline/ref=439940024CC4FF456AF82F21A4C8581540AFD5D5DE41DB58ADB8496C1EDC0C9BBD22ED9436E5FC99064E9C2CC7B640F08A54DBBB6F01J9I6H" TargetMode="External"/><Relationship Id="rId11" Type="http://schemas.openxmlformats.org/officeDocument/2006/relationships/hyperlink" Target="consultantplus://offline/ref=7B60F9B18E471228A86E44BFBC174979DAC6A1B1905593B52F96D4674EEA5EE52141031AE920BFCB93384EE1533E4CA369C8AC4089E0055C11V5H" TargetMode="External"/><Relationship Id="rId5" Type="http://schemas.openxmlformats.org/officeDocument/2006/relationships/webSettings" Target="webSettings.xml"/><Relationship Id="rId15" Type="http://schemas.openxmlformats.org/officeDocument/2006/relationships/hyperlink" Target="consultantplus://offline/ref=7B60F9B18E471228A86E44BFBC174979DAC6A1B1905593B52F96D4674EEA5EE521410319EC2BBBC6C4625EE51A6947BF6FDFB24B97E010V7H" TargetMode="External"/><Relationship Id="rId10" Type="http://schemas.openxmlformats.org/officeDocument/2006/relationships/hyperlink" Target="consultantplus://offline/ref=7B60F9B18E471228A86E44BFBC174979DAC6A1B1905593B52F96D4674EEA5EE521410319EC2BBBC6C4625EE51A6947BF6FDFB24B97E010V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60F9B18E471228A86E5AB2AA7B1773DBCAF8BC935599E77BC6D23011BA58B06101054FAA67B1CC90331BB0116015F02B83A14B91FC055709DC7D0A18V9H" TargetMode="External"/><Relationship Id="rId14" Type="http://schemas.openxmlformats.org/officeDocument/2006/relationships/hyperlink" Target="consultantplus://offline/ref=7B60F9B18E471228A86E5AB2AA7B1773DBCAF8BC935599E77BC6D23011BA58B06101054FAA67B1CC90331BB0106015F02B83A14B91FC055709DC7D0A18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LukyanovaIV</cp:lastModifiedBy>
  <cp:revision>76</cp:revision>
  <cp:lastPrinted>2021-07-12T07:29:00Z</cp:lastPrinted>
  <dcterms:created xsi:type="dcterms:W3CDTF">2015-05-22T05:55:00Z</dcterms:created>
  <dcterms:modified xsi:type="dcterms:W3CDTF">2023-02-09T06:39:00Z</dcterms:modified>
</cp:coreProperties>
</file>